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B678" w14:textId="77777777"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УТВЕРЖДАЮ</w:t>
      </w:r>
    </w:p>
    <w:p w14:paraId="51FFDDA1" w14:textId="77777777"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14:paraId="5FE640A1" w14:textId="77777777"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14:paraId="1F4A43D8" w14:textId="77777777"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14:paraId="7F1989C2" w14:textId="77777777"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14:paraId="11C6E4F2" w14:textId="77777777"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14:paraId="1649C8FF" w14:textId="77777777"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14:paraId="27B09124" w14:textId="77777777"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14:paraId="3BBCD5E4" w14:textId="77777777"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6664E10" w14:textId="77777777"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14:paraId="2DCDAB88" w14:textId="77777777"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14:paraId="463A5394" w14:textId="77777777"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14:paraId="46A52012" w14:textId="77777777"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14:paraId="47CC1B12" w14:textId="77777777"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14:paraId="7C3754C8" w14:textId="77777777"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14:paraId="71BC754A"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14:paraId="65EC82CE"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14:paraId="3D62FA78"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14:paraId="192F9B13" w14:textId="06C501FE"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w:t>
      </w:r>
      <w:r w:rsidR="007E50C6">
        <w:rPr>
          <w:rFonts w:ascii="Times New Roman" w:hAnsi="Times New Roman" w:cs="Times New Roman"/>
          <w:b/>
          <w:sz w:val="30"/>
          <w:szCs w:val="30"/>
          <w:lang w:val="ru-RU"/>
        </w:rPr>
        <w:t>5</w:t>
      </w:r>
      <w:r w:rsidRPr="00CB2635">
        <w:rPr>
          <w:rFonts w:ascii="Times New Roman" w:hAnsi="Times New Roman" w:cs="Times New Roman"/>
          <w:b/>
          <w:sz w:val="30"/>
          <w:szCs w:val="30"/>
          <w:lang w:val="ru-RU"/>
        </w:rPr>
        <w:t xml:space="preserve"> мая 2024 г</w:t>
      </w:r>
      <w:r w:rsidRPr="00CB2635">
        <w:rPr>
          <w:rFonts w:ascii="Times New Roman" w:hAnsi="Times New Roman" w:cs="Times New Roman"/>
          <w:sz w:val="30"/>
          <w:szCs w:val="30"/>
          <w:lang w:val="ru-RU"/>
        </w:rPr>
        <w:t>.</w:t>
      </w:r>
    </w:p>
    <w:p w14:paraId="525CD456"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14:paraId="4E4AB611"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14:paraId="23378750"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14:paraId="244ED970"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14:paraId="7FF85B33" w14:textId="77777777"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w:t>
      </w:r>
      <w:r w:rsidR="002010FB">
        <w:rPr>
          <w:rFonts w:ascii="Times New Roman" w:hAnsi="Times New Roman" w:cs="Times New Roman"/>
          <w:sz w:val="30"/>
          <w:szCs w:val="30"/>
          <w:lang w:val="ru-RU"/>
        </w:rPr>
        <w:lastRenderedPageBreak/>
        <w:t xml:space="preserve">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14:paraId="75CFB899" w14:textId="77777777"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14:paraId="3CE9B633" w14:textId="77777777"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14:paraId="6CFF9CAA" w14:textId="77777777"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14:paraId="252A134E" w14:textId="77777777"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14:paraId="5A336064" w14:textId="77777777"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14:paraId="0005B9FE" w14:textId="77777777"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14:paraId="76BCFAB2" w14:textId="77777777"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14:paraId="4AEA6C0F" w14:textId="77777777"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14:paraId="1E406AB8" w14:textId="77777777"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14:paraId="284AE492" w14:textId="77777777"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14:paraId="5C2F72B4" w14:textId="77777777"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14:paraId="2350500A" w14:textId="77777777"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14:paraId="5B1B51A5" w14:textId="77777777"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14:paraId="421801C1"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14:paraId="2E0828A6"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14:paraId="0A0C327D"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14:paraId="10F99225"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14:paraId="516859C6"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14:paraId="2B48F3F2"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14:paraId="28C35DC9"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14:paraId="69F1BDCF"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14:paraId="7A0BAD93" w14:textId="77777777"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14:paraId="2D0ED884"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14:paraId="2D94FA06"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14:paraId="47488941" w14:textId="77777777"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14:paraId="44C64A9F" w14:textId="77777777"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14:paraId="06297E99" w14:textId="2E4BCAD3"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0"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w:t>
      </w:r>
      <w:r w:rsidR="00B7420D">
        <w:rPr>
          <w:rFonts w:ascii="Times New Roman" w:hAnsi="Times New Roman" w:cs="Times New Roman"/>
          <w:sz w:val="30"/>
          <w:szCs w:val="30"/>
          <w:lang w:val="ru-RU"/>
        </w:rPr>
        <w:t>5</w:t>
      </w:r>
      <w:r w:rsidRPr="009437CE">
        <w:rPr>
          <w:rFonts w:ascii="Times New Roman" w:hAnsi="Times New Roman" w:cs="Times New Roman"/>
          <w:sz w:val="30"/>
          <w:szCs w:val="30"/>
          <w:lang w:val="ru-RU"/>
        </w:rPr>
        <w:t xml:space="preserve"> мая 2024 г.</w:t>
      </w:r>
    </w:p>
    <w:bookmarkEnd w:id="0"/>
    <w:p w14:paraId="00EA55FA" w14:textId="77777777"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м постановлением 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14:paraId="38F1199C"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w:t>
      </w:r>
      <w:r w:rsidRPr="00CB2635">
        <w:rPr>
          <w:rFonts w:ascii="Times New Roman" w:hAnsi="Times New Roman" w:cs="Times New Roman"/>
          <w:sz w:val="30"/>
          <w:szCs w:val="30"/>
          <w:lang w:val="ru-RU"/>
        </w:rPr>
        <w:lastRenderedPageBreak/>
        <w:t>Положения об учреждении общего среднего образования</w:t>
      </w:r>
      <w:r>
        <w:rPr>
          <w:rFonts w:ascii="Times New Roman" w:hAnsi="Times New Roman" w:cs="Times New Roman"/>
          <w:sz w:val="30"/>
          <w:szCs w:val="30"/>
          <w:lang w:val="ru-RU"/>
        </w:rPr>
        <w:t>, согласно которому:</w:t>
      </w:r>
    </w:p>
    <w:p w14:paraId="14703B96"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14:paraId="30AA9421"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14:paraId="1B017707"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14:paraId="2240147F" w14:textId="77777777"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14:paraId="0F5F1485" w14:textId="77777777"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w:t>
      </w:r>
      <w:proofErr w:type="gramStart"/>
      <w:r w:rsidR="009D5ECA">
        <w:rPr>
          <w:rFonts w:ascii="Times New Roman" w:hAnsi="Times New Roman" w:cs="Times New Roman"/>
          <w:sz w:val="30"/>
          <w:szCs w:val="30"/>
          <w:lang w:val="ru-RU"/>
        </w:rPr>
        <w:t xml:space="preserve">классов </w:t>
      </w:r>
      <w:r w:rsidRPr="00CB2635">
        <w:rPr>
          <w:rFonts w:ascii="Times New Roman" w:hAnsi="Times New Roman" w:cs="Times New Roman"/>
          <w:sz w:val="30"/>
          <w:szCs w:val="30"/>
          <w:lang w:val="ru-RU"/>
        </w:rPr>
        <w:t xml:space="preserve"> средней</w:t>
      </w:r>
      <w:proofErr w:type="gramEnd"/>
      <w:r w:rsidRPr="00CB2635">
        <w:rPr>
          <w:rFonts w:ascii="Times New Roman" w:hAnsi="Times New Roman" w:cs="Times New Roman"/>
          <w:sz w:val="30"/>
          <w:szCs w:val="30"/>
          <w:lang w:val="ru-RU"/>
        </w:rPr>
        <w:t xml:space="preserve">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14:paraId="4DA2F7A0" w14:textId="77777777"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14:paraId="00028FA5" w14:textId="77777777"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14:paraId="7D4D4A3C" w14:textId="77777777"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14:paraId="1925E0D4" w14:textId="77777777"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xml:space="preserve">, </w:t>
      </w:r>
      <w:r w:rsidR="0070031A" w:rsidRPr="000D265B">
        <w:rPr>
          <w:rFonts w:ascii="Times New Roman" w:hAnsi="Times New Roman" w:cs="Times New Roman"/>
          <w:sz w:val="30"/>
          <w:szCs w:val="30"/>
          <w:lang w:val="ru-RU"/>
        </w:rPr>
        <w:lastRenderedPageBreak/>
        <w:t>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14:paraId="5D2EDE2F" w14:textId="77777777"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14:paraId="6A0EA19D" w14:textId="77777777"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14:paraId="4E5AFD7E" w14:textId="77777777"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14:paraId="13BBB579" w14:textId="77777777"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32DAF9C" w14:textId="77777777"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2AB6C68B" w14:textId="77777777"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lastRenderedPageBreak/>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14:paraId="40EB984A" w14:textId="77777777"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14:paraId="293E27E6" w14:textId="77777777"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14:paraId="508D744D" w14:textId="77777777"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14:paraId="5DB38E54" w14:textId="77777777"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14:paraId="4C681CFC" w14:textId="77777777"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14:paraId="512CBBAC" w14:textId="77777777"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w:t>
      </w:r>
      <w:r w:rsidR="005D3319">
        <w:rPr>
          <w:rFonts w:ascii="Times New Roman" w:hAnsi="Times New Roman" w:cs="Times New Roman"/>
          <w:i/>
          <w:sz w:val="30"/>
          <w:szCs w:val="30"/>
          <w:lang w:val="ru-RU"/>
        </w:rPr>
        <w:lastRenderedPageBreak/>
        <w:t>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14:paraId="3C28A44E" w14:textId="77777777"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14:paraId="7E34109C" w14:textId="77777777"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14:paraId="2E6E2D6E" w14:textId="77777777"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14:paraId="53D19912" w14:textId="77777777"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14:paraId="2AEA25A7" w14:textId="77777777"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реализация воспитательного процесса</w:t>
      </w:r>
      <w:r w:rsidR="00185AAD">
        <w:rPr>
          <w:rFonts w:ascii="Times New Roman" w:hAnsi="Times New Roman" w:cs="Times New Roman"/>
          <w:sz w:val="30"/>
          <w:szCs w:val="30"/>
          <w:lang w:val="ru-RU"/>
        </w:rPr>
        <w:t>,</w:t>
      </w:r>
      <w:r>
        <w:rPr>
          <w:rFonts w:ascii="Times New Roman" w:hAnsi="Times New Roman" w:cs="Times New Roman"/>
          <w:sz w:val="30"/>
          <w:szCs w:val="30"/>
          <w:lang w:val="ru-RU"/>
        </w:rPr>
        <w:t xml:space="preserve"> 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14:paraId="73B33089" w14:textId="77777777"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14:paraId="3C59F2CD" w14:textId="77777777"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14:paraId="61C48633" w14:textId="77777777"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14:paraId="4B5D49AA" w14:textId="77777777"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lastRenderedPageBreak/>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14:paraId="54DFD141" w14:textId="77777777"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14:paraId="296B83EE" w14:textId="77777777"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14:paraId="1CB108B8" w14:textId="77777777"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14:paraId="4EA84AB7" w14:textId="77777777"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14:paraId="29474073" w14:textId="77777777"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14:paraId="2D8039D2" w14:textId="77777777"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000000">
        <w:fldChar w:fldCharType="begin"/>
      </w:r>
      <w:r w:rsidR="00000000">
        <w:instrText>HYPERLINK "https://adu.by"</w:instrText>
      </w:r>
      <w:r w:rsidR="00000000">
        <w:fldChar w:fldCharType="separate"/>
      </w:r>
      <w:r w:rsidR="003807C8" w:rsidRPr="001D140C">
        <w:rPr>
          <w:rStyle w:val="a8"/>
          <w:rFonts w:ascii="Times New Roman" w:eastAsia="Times New Roman" w:hAnsi="Times New Roman" w:cs="Times New Roman"/>
          <w:i/>
          <w:sz w:val="30"/>
          <w:szCs w:val="30"/>
          <w:lang w:eastAsia="ru-RU"/>
        </w:rPr>
        <w:t>https://adu.by</w:t>
      </w:r>
      <w:r w:rsidR="00000000">
        <w:rPr>
          <w:rStyle w:val="a8"/>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14:paraId="2B36F00D" w14:textId="77777777"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14:paraId="75A3F67D" w14:textId="77777777"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14:paraId="2E341C76" w14:textId="77777777"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lastRenderedPageBreak/>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14:paraId="2034A8DF" w14:textId="77777777"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14:paraId="1F3F29DD" w14:textId="77777777"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proofErr w:type="spellStart"/>
      <w:r w:rsidR="000F68A8">
        <w:rPr>
          <w:rFonts w:ascii="Times New Roman" w:hAnsi="Times New Roman" w:cs="Times New Roman"/>
          <w:iCs/>
          <w:sz w:val="30"/>
          <w:szCs w:val="30"/>
          <w:lang w:val="ru-RU"/>
        </w:rPr>
        <w:t>ов</w:t>
      </w:r>
      <w:proofErr w:type="spellEnd"/>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14:paraId="5535B543" w14:textId="77777777"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14:paraId="0877AB1A" w14:textId="77777777"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r w:rsidR="003807C8">
        <w:rPr>
          <w:rFonts w:ascii="Times New Roman" w:hAnsi="Times New Roman" w:cs="Times New Roman"/>
          <w:sz w:val="30"/>
          <w:szCs w:val="30"/>
          <w:lang w:val="ru-RU" w:eastAsia="ru-RU"/>
        </w:rPr>
        <w:t>го</w:t>
      </w:r>
      <w:r w:rsidRPr="000D265B">
        <w:rPr>
          <w:rFonts w:ascii="Times New Roman" w:hAnsi="Times New Roman" w:cs="Times New Roman"/>
          <w:sz w:val="30"/>
          <w:szCs w:val="30"/>
          <w:lang w:eastAsia="ru-RU"/>
        </w:rPr>
        <w:t xml:space="preserve"> образовательно</w:t>
      </w:r>
      <w:r w:rsidR="003807C8">
        <w:rPr>
          <w:rFonts w:ascii="Times New Roman" w:hAnsi="Times New Roman" w:cs="Times New Roman"/>
          <w:sz w:val="30"/>
          <w:szCs w:val="30"/>
          <w:lang w:val="ru-RU" w:eastAsia="ru-RU"/>
        </w:rPr>
        <w:t>го</w:t>
      </w:r>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000000">
        <w:fldChar w:fldCharType="begin"/>
      </w:r>
      <w:r w:rsidR="00000000">
        <w:instrText>HYPERLINK "https://vospitanie.adu.by/"</w:instrText>
      </w:r>
      <w:r w:rsidR="00000000">
        <w:fldChar w:fldCharType="separate"/>
      </w:r>
      <w:r w:rsidR="003807C8" w:rsidRPr="001D140C">
        <w:rPr>
          <w:rStyle w:val="a8"/>
          <w:rFonts w:ascii="Times New Roman" w:hAnsi="Times New Roman" w:cs="Times New Roman"/>
          <w:i/>
          <w:sz w:val="30"/>
          <w:szCs w:val="30"/>
          <w:lang w:eastAsia="ru-RU"/>
        </w:rPr>
        <w:t>https://vospitanie.adu.by/</w:t>
      </w:r>
      <w:r w:rsidR="00000000">
        <w:rPr>
          <w:rStyle w:val="a8"/>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14:paraId="71EBBD2A" w14:textId="77777777"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профориентационная работа</w:t>
      </w:r>
    </w:p>
    <w:p w14:paraId="7BC4E15A" w14:textId="77777777" w:rsidR="00161547" w:rsidRPr="00161547" w:rsidRDefault="00E70FA7" w:rsidP="00161547">
      <w:pPr>
        <w:spacing w:after="0" w:line="240" w:lineRule="auto"/>
        <w:ind w:firstLine="708"/>
        <w:jc w:val="both"/>
        <w:rPr>
          <w:rFonts w:ascii="Times New Roman" w:hAnsi="Times New Roman" w:cs="Times New Roman"/>
          <w:sz w:val="30"/>
          <w:szCs w:val="30"/>
          <w:lang w:val="ru-RU"/>
        </w:rPr>
      </w:pPr>
      <w:proofErr w:type="spellStart"/>
      <w:r w:rsidRPr="00E70FA7">
        <w:rPr>
          <w:rFonts w:ascii="Times New Roman" w:hAnsi="Times New Roman" w:cs="Times New Roman"/>
          <w:sz w:val="30"/>
          <w:szCs w:val="30"/>
          <w:lang w:val="ru-RU"/>
        </w:rPr>
        <w:lastRenderedPageBreak/>
        <w:t>Допрофильная</w:t>
      </w:r>
      <w:proofErr w:type="spellEnd"/>
      <w:r w:rsidRPr="00E70FA7">
        <w:rPr>
          <w:rFonts w:ascii="Times New Roman" w:hAnsi="Times New Roman" w:cs="Times New Roman"/>
          <w:sz w:val="30"/>
          <w:szCs w:val="30"/>
          <w:lang w:val="ru-RU"/>
        </w:rPr>
        <w:t xml:space="preserve">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1"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1"/>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14:paraId="4B062584" w14:textId="77777777"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14:paraId="45DA217A"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14:paraId="5C432E12"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184B3FD5"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14:paraId="19DC994F"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Основными структурными компонентами </w:t>
      </w:r>
      <w:proofErr w:type="spellStart"/>
      <w:r w:rsidRPr="00161547">
        <w:rPr>
          <w:rFonts w:ascii="Times New Roman" w:hAnsi="Times New Roman" w:cs="Times New Roman"/>
          <w:sz w:val="30"/>
          <w:szCs w:val="30"/>
          <w:lang w:val="ru-RU"/>
        </w:rPr>
        <w:t>допрофильной</w:t>
      </w:r>
      <w:proofErr w:type="spellEnd"/>
      <w:r w:rsidRPr="00161547">
        <w:rPr>
          <w:rFonts w:ascii="Times New Roman" w:hAnsi="Times New Roman" w:cs="Times New Roman"/>
          <w:sz w:val="30"/>
          <w:szCs w:val="30"/>
          <w:lang w:val="ru-RU"/>
        </w:rPr>
        <w:t xml:space="preserve"> подготовки являются:</w:t>
      </w:r>
    </w:p>
    <w:p w14:paraId="3EF237C0"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14:paraId="6D51A899"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14:paraId="70BDEC57"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14:paraId="4120C210"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14:paraId="20C1AE6A" w14:textId="77777777"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14:paraId="414CE0BD" w14:textId="77777777"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14:paraId="3D569065" w14:textId="77777777"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 xml:space="preserve">В образовательной практике могут реализовываться следующие модели организации </w:t>
      </w:r>
      <w:proofErr w:type="spellStart"/>
      <w:r w:rsidRPr="00E70FA7">
        <w:rPr>
          <w:rFonts w:ascii="Times New Roman" w:hAnsi="Times New Roman" w:cs="Times New Roman"/>
          <w:sz w:val="30"/>
          <w:szCs w:val="30"/>
          <w:lang w:val="ru-RU"/>
        </w:rPr>
        <w:t>допрофильной</w:t>
      </w:r>
      <w:proofErr w:type="spellEnd"/>
      <w:r w:rsidRPr="00E70FA7">
        <w:rPr>
          <w:rFonts w:ascii="Times New Roman" w:hAnsi="Times New Roman" w:cs="Times New Roman"/>
          <w:sz w:val="30"/>
          <w:szCs w:val="30"/>
          <w:lang w:val="ru-RU"/>
        </w:rPr>
        <w:t xml:space="preserve"> подготовки и профориентационной работы:</w:t>
      </w:r>
    </w:p>
    <w:p w14:paraId="3CEE5573" w14:textId="77777777"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14:paraId="1E50DFB1" w14:textId="77777777"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14:paraId="1FA244A5" w14:textId="77777777"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14:paraId="2F304263" w14:textId="77777777"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профессиональной </w:t>
      </w:r>
      <w:r w:rsidRPr="00C23A9C">
        <w:rPr>
          <w:rFonts w:ascii="Times New Roman" w:hAnsi="Times New Roman" w:cs="Times New Roman"/>
          <w:sz w:val="30"/>
          <w:szCs w:val="30"/>
          <w:lang w:val="ru-RU"/>
        </w:rPr>
        <w:lastRenderedPageBreak/>
        <w:t>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14:paraId="696F9EA3" w14:textId="77777777"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14:paraId="7A25C8C6" w14:textId="77777777"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14:paraId="169453E9" w14:textId="77777777"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14:paraId="5363CE69" w14:textId="77777777"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14:paraId="36F277E6" w14:textId="77777777"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2"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2"/>
    </w:p>
    <w:p w14:paraId="0EEE7FA9" w14:textId="77777777"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14:paraId="6EA42659" w14:textId="77777777"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3"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3"/>
    </w:p>
    <w:p w14:paraId="2A6007C3" w14:textId="77777777"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14:paraId="41169F2D" w14:textId="77777777"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14:paraId="1BE56B4C" w14:textId="77777777"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14:paraId="4B52164E" w14:textId="77777777"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w:t>
      </w:r>
      <w:r w:rsidRPr="00C90912">
        <w:rPr>
          <w:rFonts w:ascii="Times New Roman" w:hAnsi="Times New Roman" w:cs="Times New Roman"/>
          <w:sz w:val="30"/>
          <w:szCs w:val="30"/>
          <w:lang w:val="ru-RU"/>
        </w:rPr>
        <w:lastRenderedPageBreak/>
        <w:t>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4"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4"/>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14:paraId="272E840E" w14:textId="77777777"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14:paraId="3E8CDF22" w14:textId="77777777"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D58F138" w14:textId="77777777"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182AD154" w14:textId="77777777"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14:paraId="3DAD5124" w14:textId="77777777"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w:t>
      </w:r>
      <w:proofErr w:type="spellStart"/>
      <w:r w:rsidR="001E1E2D">
        <w:rPr>
          <w:rFonts w:ascii="Times New Roman" w:eastAsia="Calibri" w:hAnsi="Times New Roman" w:cs="Times New Roman"/>
          <w:bCs/>
          <w:color w:val="000000" w:themeColor="text1"/>
          <w:sz w:val="30"/>
          <w:szCs w:val="30"/>
          <w:lang w:val="ru-RU" w:eastAsia="be-BY"/>
        </w:rPr>
        <w:t>тыпавых</w:t>
      </w:r>
      <w:proofErr w:type="spellEnd"/>
      <w:r w:rsidR="001E1E2D">
        <w:rPr>
          <w:rFonts w:ascii="Times New Roman" w:eastAsia="Calibri" w:hAnsi="Times New Roman" w:cs="Times New Roman"/>
          <w:bCs/>
          <w:color w:val="000000" w:themeColor="text1"/>
          <w:sz w:val="30"/>
          <w:szCs w:val="30"/>
          <w:lang w:val="ru-RU" w:eastAsia="be-BY"/>
        </w:rPr>
        <w:t xml:space="preserve"> </w:t>
      </w:r>
      <w:proofErr w:type="spellStart"/>
      <w:r w:rsidR="001E1E2D">
        <w:rPr>
          <w:rFonts w:ascii="Times New Roman" w:eastAsia="Calibri" w:hAnsi="Times New Roman" w:cs="Times New Roman"/>
          <w:bCs/>
          <w:color w:val="000000" w:themeColor="text1"/>
          <w:sz w:val="30"/>
          <w:szCs w:val="30"/>
          <w:lang w:val="ru-RU" w:eastAsia="be-BY"/>
        </w:rPr>
        <w:t>вучэбных</w:t>
      </w:r>
      <w:proofErr w:type="spellEnd"/>
      <w:r w:rsidR="001E1E2D">
        <w:rPr>
          <w:rFonts w:ascii="Times New Roman" w:eastAsia="Calibri" w:hAnsi="Times New Roman" w:cs="Times New Roman"/>
          <w:bCs/>
          <w:color w:val="000000" w:themeColor="text1"/>
          <w:sz w:val="30"/>
          <w:szCs w:val="30"/>
          <w:lang w:val="ru-RU" w:eastAsia="be-BY"/>
        </w:rPr>
        <w:t xml:space="preserve"> планах </w:t>
      </w:r>
      <w:proofErr w:type="spellStart"/>
      <w:r w:rsidR="001E1E2D">
        <w:rPr>
          <w:rFonts w:ascii="Times New Roman" w:eastAsia="Calibri" w:hAnsi="Times New Roman" w:cs="Times New Roman"/>
          <w:bCs/>
          <w:color w:val="000000" w:themeColor="text1"/>
          <w:sz w:val="30"/>
          <w:szCs w:val="30"/>
          <w:lang w:val="ru-RU" w:eastAsia="be-BY"/>
        </w:rPr>
        <w:t>агульнай</w:t>
      </w:r>
      <w:proofErr w:type="spellEnd"/>
      <w:r w:rsidR="001E1E2D">
        <w:rPr>
          <w:rFonts w:ascii="Times New Roman" w:eastAsia="Calibri" w:hAnsi="Times New Roman" w:cs="Times New Roman"/>
          <w:bCs/>
          <w:color w:val="000000" w:themeColor="text1"/>
          <w:sz w:val="30"/>
          <w:szCs w:val="30"/>
          <w:lang w:val="ru-RU" w:eastAsia="be-BY"/>
        </w:rPr>
        <w:t xml:space="preserve"> </w:t>
      </w:r>
      <w:proofErr w:type="spellStart"/>
      <w:r w:rsidR="001E1E2D">
        <w:rPr>
          <w:rFonts w:ascii="Times New Roman" w:eastAsia="Calibri" w:hAnsi="Times New Roman" w:cs="Times New Roman"/>
          <w:bCs/>
          <w:color w:val="000000" w:themeColor="text1"/>
          <w:sz w:val="30"/>
          <w:szCs w:val="30"/>
          <w:lang w:val="ru-RU" w:eastAsia="be-BY"/>
        </w:rPr>
        <w:t>сярэдняй</w:t>
      </w:r>
      <w:proofErr w:type="spellEnd"/>
      <w:r w:rsidR="001E1E2D">
        <w:rPr>
          <w:rFonts w:ascii="Times New Roman" w:eastAsia="Calibri" w:hAnsi="Times New Roman" w:cs="Times New Roman"/>
          <w:bCs/>
          <w:color w:val="000000" w:themeColor="text1"/>
          <w:sz w:val="30"/>
          <w:szCs w:val="30"/>
          <w:lang w:val="ru-RU" w:eastAsia="be-BY"/>
        </w:rPr>
        <w:t xml:space="preserve"> </w:t>
      </w:r>
      <w:proofErr w:type="spellStart"/>
      <w:r w:rsidR="001E1E2D">
        <w:rPr>
          <w:rFonts w:ascii="Times New Roman" w:eastAsia="Calibri" w:hAnsi="Times New Roman" w:cs="Times New Roman"/>
          <w:bCs/>
          <w:color w:val="000000" w:themeColor="text1"/>
          <w:sz w:val="30"/>
          <w:szCs w:val="30"/>
          <w:lang w:val="ru-RU" w:eastAsia="be-BY"/>
        </w:rPr>
        <w:t>адукацыі</w:t>
      </w:r>
      <w:proofErr w:type="spellEnd"/>
      <w:r w:rsidR="001E1E2D">
        <w:rPr>
          <w:rFonts w:ascii="Times New Roman" w:eastAsia="Calibri" w:hAnsi="Times New Roman" w:cs="Times New Roman"/>
          <w:bCs/>
          <w:color w:val="000000" w:themeColor="text1"/>
          <w:sz w:val="30"/>
          <w:szCs w:val="30"/>
          <w:lang w:val="ru-RU" w:eastAsia="be-BY"/>
        </w:rPr>
        <w:t>».</w:t>
      </w:r>
    </w:p>
    <w:p w14:paraId="3D0EB2D0" w14:textId="77777777"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14:paraId="77EE9C24" w14:textId="77777777"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14:paraId="17E91554" w14:textId="77777777"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lastRenderedPageBreak/>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14:paraId="63E401EB" w14:textId="77777777"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14:paraId="3D2A7C5F" w14:textId="77777777"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14:paraId="21F226D9" w14:textId="77777777"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14:paraId="61C9209B" w14:textId="77777777"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14:paraId="7BF4C8F9" w14:textId="77777777"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14:paraId="78CF0385" w14:textId="77777777"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14:paraId="38C70A51" w14:textId="77777777"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5"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5"/>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14:paraId="46E388C9" w14:textId="77777777"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6"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6"/>
      <w:r w:rsidR="005F0213" w:rsidRPr="00A54A31">
        <w:rPr>
          <w:rFonts w:ascii="Times New Roman" w:eastAsia="Calibri" w:hAnsi="Times New Roman" w:cs="Times New Roman"/>
          <w:bCs/>
          <w:i/>
          <w:sz w:val="30"/>
          <w:szCs w:val="30"/>
          <w:lang w:val="ru-RU"/>
        </w:rPr>
        <w:t>.</w:t>
      </w:r>
    </w:p>
    <w:p w14:paraId="22036C2D" w14:textId="77777777"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14:paraId="7859B610" w14:textId="77777777"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В новом учебном году в образовательном процессе будут использоваться учебные издания, включенные в «</w:t>
      </w:r>
      <w:proofErr w:type="spellStart"/>
      <w:r w:rsidRPr="00CA4BF4">
        <w:rPr>
          <w:rFonts w:ascii="Times New Roman" w:eastAsia="Calibri" w:hAnsi="Times New Roman" w:cs="Times New Roman"/>
          <w:color w:val="000000"/>
          <w:sz w:val="30"/>
          <w:szCs w:val="30"/>
          <w:lang w:val="ru-RU"/>
        </w:rPr>
        <w:t>Пералік</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вучэбных</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выданняў</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якія</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прыгодныя</w:t>
      </w:r>
      <w:proofErr w:type="spellEnd"/>
      <w:r w:rsidRPr="00CA4BF4">
        <w:rPr>
          <w:rFonts w:ascii="Times New Roman" w:eastAsia="Calibri" w:hAnsi="Times New Roman" w:cs="Times New Roman"/>
          <w:color w:val="000000"/>
          <w:sz w:val="30"/>
          <w:szCs w:val="30"/>
          <w:lang w:val="ru-RU"/>
        </w:rPr>
        <w:t xml:space="preserve"> для </w:t>
      </w:r>
      <w:proofErr w:type="spellStart"/>
      <w:r w:rsidRPr="00CA4BF4">
        <w:rPr>
          <w:rFonts w:ascii="Times New Roman" w:eastAsia="Calibri" w:hAnsi="Times New Roman" w:cs="Times New Roman"/>
          <w:color w:val="000000"/>
          <w:sz w:val="30"/>
          <w:szCs w:val="30"/>
          <w:lang w:val="ru-RU"/>
        </w:rPr>
        <w:t>выкарыстання</w:t>
      </w:r>
      <w:proofErr w:type="spellEnd"/>
      <w:r w:rsidRPr="00CA4BF4">
        <w:rPr>
          <w:rFonts w:ascii="Times New Roman" w:eastAsia="Calibri" w:hAnsi="Times New Roman" w:cs="Times New Roman"/>
          <w:color w:val="000000"/>
          <w:sz w:val="30"/>
          <w:szCs w:val="30"/>
          <w:lang w:val="ru-RU"/>
        </w:rPr>
        <w:t xml:space="preserve"> ў </w:t>
      </w:r>
      <w:proofErr w:type="spellStart"/>
      <w:r w:rsidRPr="00CA4BF4">
        <w:rPr>
          <w:rFonts w:ascii="Times New Roman" w:eastAsia="Calibri" w:hAnsi="Times New Roman" w:cs="Times New Roman"/>
          <w:color w:val="000000"/>
          <w:sz w:val="30"/>
          <w:szCs w:val="30"/>
          <w:lang w:val="ru-RU"/>
        </w:rPr>
        <w:t>бібліятэчных</w:t>
      </w:r>
      <w:proofErr w:type="spellEnd"/>
      <w:r w:rsidRPr="00CA4BF4">
        <w:rPr>
          <w:rFonts w:ascii="Times New Roman" w:eastAsia="Calibri" w:hAnsi="Times New Roman" w:cs="Times New Roman"/>
          <w:color w:val="000000"/>
          <w:sz w:val="30"/>
          <w:szCs w:val="30"/>
          <w:lang w:val="ru-RU"/>
        </w:rPr>
        <w:t xml:space="preserve"> фондах </w:t>
      </w:r>
      <w:proofErr w:type="spellStart"/>
      <w:r w:rsidRPr="00CA4BF4">
        <w:rPr>
          <w:rFonts w:ascii="Times New Roman" w:eastAsia="Calibri" w:hAnsi="Times New Roman" w:cs="Times New Roman"/>
          <w:color w:val="000000"/>
          <w:sz w:val="30"/>
          <w:szCs w:val="30"/>
          <w:lang w:val="ru-RU"/>
        </w:rPr>
        <w:t>устаноў</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адукацыі</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якія</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рэалізуюць</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адукацыйныя</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праграмы</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агульнай</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сярэдняй</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адукацыі</w:t>
      </w:r>
      <w:proofErr w:type="spellEnd"/>
      <w:r w:rsidRPr="00CA4BF4">
        <w:rPr>
          <w:rFonts w:ascii="Times New Roman" w:eastAsia="Calibri" w:hAnsi="Times New Roman" w:cs="Times New Roman"/>
          <w:color w:val="000000"/>
          <w:sz w:val="30"/>
          <w:szCs w:val="30"/>
          <w:lang w:val="ru-RU"/>
        </w:rPr>
        <w:t xml:space="preserve">, у 2023/2024 </w:t>
      </w:r>
      <w:proofErr w:type="spellStart"/>
      <w:r w:rsidRPr="00CA4BF4">
        <w:rPr>
          <w:rFonts w:ascii="Times New Roman" w:eastAsia="Calibri" w:hAnsi="Times New Roman" w:cs="Times New Roman"/>
          <w:color w:val="000000"/>
          <w:sz w:val="30"/>
          <w:szCs w:val="30"/>
          <w:lang w:val="ru-RU"/>
        </w:rPr>
        <w:t>навучальным</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годзе</w:t>
      </w:r>
      <w:proofErr w:type="spellEnd"/>
      <w:r w:rsidRPr="00CA4BF4">
        <w:rPr>
          <w:rFonts w:ascii="Times New Roman" w:eastAsia="Calibri" w:hAnsi="Times New Roman" w:cs="Times New Roman"/>
          <w:color w:val="000000"/>
          <w:sz w:val="30"/>
          <w:szCs w:val="30"/>
          <w:lang w:val="ru-RU"/>
        </w:rPr>
        <w:t>» (утвержден Министром образования Республики Беларусь 06.02.2023 г.). Данный документ опубликован в бюллетене Министерства образования Республики Беларусь «</w:t>
      </w:r>
      <w:proofErr w:type="spellStart"/>
      <w:r w:rsidRPr="00CA4BF4">
        <w:rPr>
          <w:rFonts w:ascii="Times New Roman" w:eastAsia="Calibri" w:hAnsi="Times New Roman" w:cs="Times New Roman"/>
          <w:color w:val="000000"/>
          <w:sz w:val="30"/>
          <w:szCs w:val="30"/>
          <w:lang w:val="ru-RU"/>
        </w:rPr>
        <w:t>Зборнік</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нарматыўных</w:t>
      </w:r>
      <w:proofErr w:type="spellEnd"/>
      <w:r w:rsidRPr="00CA4BF4">
        <w:rPr>
          <w:rFonts w:ascii="Times New Roman" w:eastAsia="Calibri" w:hAnsi="Times New Roman" w:cs="Times New Roman"/>
          <w:color w:val="000000"/>
          <w:sz w:val="30"/>
          <w:szCs w:val="30"/>
          <w:lang w:val="ru-RU"/>
        </w:rPr>
        <w:t xml:space="preserve"> </w:t>
      </w:r>
      <w:proofErr w:type="spellStart"/>
      <w:r w:rsidRPr="00CA4BF4">
        <w:rPr>
          <w:rFonts w:ascii="Times New Roman" w:eastAsia="Calibri" w:hAnsi="Times New Roman" w:cs="Times New Roman"/>
          <w:color w:val="000000"/>
          <w:sz w:val="30"/>
          <w:szCs w:val="30"/>
          <w:lang w:val="ru-RU"/>
        </w:rPr>
        <w:t>дакументаў</w:t>
      </w:r>
      <w:proofErr w:type="spellEnd"/>
      <w:r w:rsidRPr="00CA4BF4">
        <w:rPr>
          <w:rFonts w:ascii="Times New Roman" w:eastAsia="Calibri" w:hAnsi="Times New Roman" w:cs="Times New Roman"/>
          <w:color w:val="000000"/>
          <w:sz w:val="30"/>
          <w:szCs w:val="30"/>
          <w:lang w:val="ru-RU"/>
        </w:rPr>
        <w:t xml:space="preserve">»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14:paraId="24AA7B1A" w14:textId="77777777"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14:paraId="3B414E84" w14:textId="77777777"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14:paraId="536DEF06" w14:textId="77777777"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14:paraId="3B77A78D" w14:textId="77777777"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14:paraId="7863950D" w14:textId="77777777"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14:paraId="1F5A02D8" w14:textId="77777777"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14:paraId="5B2BDA54" w14:textId="77777777"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7"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7"/>
      <w:r w:rsidR="005A1C60">
        <w:rPr>
          <w:rFonts w:ascii="Times New Roman" w:eastAsia="Calibri" w:hAnsi="Times New Roman" w:cs="Times New Roman"/>
          <w:color w:val="000000"/>
          <w:sz w:val="30"/>
          <w:szCs w:val="30"/>
          <w:lang w:val="ru-RU" w:eastAsia="be-BY"/>
        </w:rPr>
        <w:t>.</w:t>
      </w:r>
    </w:p>
    <w:p w14:paraId="3C63BBC2" w14:textId="77777777"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14:paraId="5926C2E3" w14:textId="77777777"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8" w:name="_Hlk140501499"/>
      <w:bookmarkStart w:id="9"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0" w:name="_Hlk140501483"/>
      <w:bookmarkEnd w:id="8"/>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w:t>
      </w:r>
      <w:r w:rsidR="00A54A31" w:rsidRPr="00A54A31">
        <w:rPr>
          <w:rFonts w:ascii="Times New Roman" w:eastAsia="Calibri" w:hAnsi="Times New Roman" w:cs="Times New Roman"/>
          <w:i/>
          <w:color w:val="000000" w:themeColor="text1"/>
          <w:sz w:val="30"/>
          <w:szCs w:val="30"/>
          <w:lang w:val="ru-RU" w:eastAsia="be-BY"/>
        </w:rPr>
        <w:lastRenderedPageBreak/>
        <w:t xml:space="preserve">среднее образование </w:t>
      </w:r>
      <w:bookmarkEnd w:id="9"/>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0"/>
    </w:p>
    <w:p w14:paraId="3F0F6E42" w14:textId="77777777"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14:paraId="4E05B41D" w14:textId="77777777"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8D0E3E">
        <w:rPr>
          <w:rFonts w:ascii="Times New Roman" w:eastAsia="Calibri" w:hAnsi="Times New Roman" w:cs="Times New Roman"/>
          <w:bCs/>
          <w:color w:val="000000"/>
          <w:sz w:val="30"/>
          <w:szCs w:val="30"/>
          <w:lang w:val="ru-RU"/>
        </w:rPr>
        <w:t xml:space="preserve"> иные документы), размещенные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14:paraId="4BDBAA14" w14:textId="77777777"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14:paraId="4518B089" w14:textId="77777777"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r w:rsidR="00ED1AB3">
        <w:rPr>
          <w:rFonts w:ascii="Times New Roman" w:eastAsia="Calibri" w:hAnsi="Times New Roman" w:cs="Times New Roman"/>
          <w:i/>
          <w:color w:val="000000" w:themeColor="text1"/>
          <w:sz w:val="30"/>
          <w:szCs w:val="30"/>
          <w:lang w:val="ru-RU" w:eastAsia="be-BY"/>
        </w:rPr>
        <w:t>Главная / О</w:t>
      </w:r>
      <w:r w:rsidR="00846BC5" w:rsidRPr="00A54A31">
        <w:rPr>
          <w:rFonts w:ascii="Times New Roman" w:eastAsia="Calibri" w:hAnsi="Times New Roman" w:cs="Times New Roman"/>
          <w:i/>
          <w:color w:val="000000" w:themeColor="text1"/>
          <w:sz w:val="30"/>
          <w:szCs w:val="30"/>
          <w:lang w:val="ru-RU" w:eastAsia="be-BY"/>
        </w:rPr>
        <w:t>бразовательный процесс. 2023/2024</w:t>
      </w:r>
      <w:r w:rsidR="00ED1AB3">
        <w:rPr>
          <w:rFonts w:ascii="Times New Roman" w:eastAsia="Calibri" w:hAnsi="Times New Roman" w:cs="Times New Roman"/>
          <w:i/>
          <w:color w:val="000000" w:themeColor="text1"/>
          <w:sz w:val="30"/>
          <w:szCs w:val="30"/>
          <w:lang w:val="ru-RU" w:eastAsia="be-BY"/>
        </w:rPr>
        <w:t> </w:t>
      </w:r>
      <w:r w:rsidR="00846BC5" w:rsidRPr="00A54A31">
        <w:rPr>
          <w:rFonts w:ascii="Times New Roman" w:eastAsia="Calibri" w:hAnsi="Times New Roman" w:cs="Times New Roman"/>
          <w:i/>
          <w:color w:val="000000" w:themeColor="text1"/>
          <w:sz w:val="30"/>
          <w:szCs w:val="30"/>
          <w:lang w:val="ru-RU" w:eastAsia="be-BY"/>
        </w:rPr>
        <w:t xml:space="preserve">учебный год / Общее среднее образование / </w:t>
      </w:r>
      <w:hyperlink r:id="rId32" w:history="1">
        <w:r w:rsidR="00846BC5" w:rsidRPr="00A54A31">
          <w:rPr>
            <w:rStyle w:val="a8"/>
            <w:rFonts w:ascii="Times New Roman" w:eastAsia="Calibri" w:hAnsi="Times New Roman" w:cs="Times New Roman"/>
            <w:b/>
            <w:i/>
            <w:sz w:val="30"/>
            <w:szCs w:val="30"/>
            <w:lang w:val="ru-RU" w:eastAsia="be-BY"/>
          </w:rPr>
          <w:t xml:space="preserve">Учебные предметы. </w:t>
        </w:r>
        <w:r w:rsidR="00846BC5" w:rsidRPr="00A54A31">
          <w:rPr>
            <w:rStyle w:val="a8"/>
            <w:rFonts w:ascii="Times New Roman" w:eastAsia="Calibri" w:hAnsi="Times New Roman" w:cs="Times New Roman"/>
            <w:b/>
            <w:i/>
            <w:sz w:val="30"/>
            <w:szCs w:val="30"/>
            <w:lang w:val="en-US" w:eastAsia="be-BY"/>
          </w:rPr>
          <w:t>I</w:t>
        </w:r>
        <w:r w:rsidR="00846BC5" w:rsidRPr="00A54A31">
          <w:rPr>
            <w:rStyle w:val="a8"/>
            <w:rFonts w:ascii="Times New Roman" w:eastAsia="Calibri" w:hAnsi="Times New Roman" w:cs="Times New Roman"/>
            <w:b/>
            <w:i/>
            <w:sz w:val="30"/>
            <w:szCs w:val="30"/>
            <w:lang w:val="ru-RU" w:eastAsia="be-BY"/>
          </w:rPr>
          <w:t>–</w:t>
        </w:r>
        <w:r w:rsidR="00846BC5" w:rsidRPr="00A54A31">
          <w:rPr>
            <w:rStyle w:val="a8"/>
            <w:rFonts w:ascii="Times New Roman" w:eastAsia="Calibri" w:hAnsi="Times New Roman" w:cs="Times New Roman"/>
            <w:b/>
            <w:i/>
            <w:sz w:val="30"/>
            <w:szCs w:val="30"/>
            <w:lang w:val="en-US" w:eastAsia="be-BY"/>
          </w:rPr>
          <w:t>IV</w:t>
        </w:r>
        <w:r w:rsidR="00846BC5" w:rsidRPr="00A54A31">
          <w:rPr>
            <w:rStyle w:val="a8"/>
            <w:rFonts w:ascii="Times New Roman" w:eastAsia="Calibri" w:hAnsi="Times New Roman" w:cs="Times New Roman"/>
            <w:b/>
            <w:i/>
            <w:sz w:val="30"/>
            <w:szCs w:val="30"/>
            <w:lang w:val="ru-RU" w:eastAsia="be-BY"/>
          </w:rPr>
          <w:t xml:space="preserve"> классы</w:t>
        </w:r>
      </w:hyperlink>
      <w:r w:rsidR="00846BC5">
        <w:rPr>
          <w:rFonts w:ascii="Times New Roman" w:eastAsia="Calibri" w:hAnsi="Times New Roman" w:cs="Times New Roman"/>
          <w:i/>
          <w:color w:val="000000" w:themeColor="text1"/>
          <w:sz w:val="30"/>
          <w:szCs w:val="30"/>
          <w:lang w:val="ru-RU" w:eastAsia="be-BY"/>
        </w:rPr>
        <w:t>;</w:t>
      </w:r>
      <w:r w:rsidR="00846BC5" w:rsidRPr="00A54A31">
        <w:rPr>
          <w:rFonts w:ascii="Times New Roman" w:eastAsia="Calibri" w:hAnsi="Times New Roman" w:cs="Times New Roman"/>
          <w:i/>
          <w:color w:val="000000" w:themeColor="text1"/>
          <w:sz w:val="30"/>
          <w:szCs w:val="30"/>
          <w:lang w:val="ru-RU" w:eastAsia="be-BY"/>
        </w:rPr>
        <w:t xml:space="preserve"> </w:t>
      </w:r>
      <w:hyperlink r:id="rId33" w:history="1">
        <w:r w:rsidR="00846BC5" w:rsidRPr="00A54A31">
          <w:rPr>
            <w:rStyle w:val="a8"/>
            <w:rFonts w:ascii="Times New Roman" w:eastAsia="Calibri" w:hAnsi="Times New Roman" w:cs="Times New Roman"/>
            <w:b/>
            <w:i/>
            <w:sz w:val="30"/>
            <w:szCs w:val="30"/>
            <w:lang w:val="ru-RU" w:eastAsia="be-BY"/>
          </w:rPr>
          <w:t xml:space="preserve">Учебные предметы. </w:t>
        </w:r>
        <w:r w:rsidR="00846BC5" w:rsidRPr="00A54A31">
          <w:rPr>
            <w:rStyle w:val="a8"/>
            <w:rFonts w:ascii="Times New Roman" w:eastAsia="Calibri" w:hAnsi="Times New Roman" w:cs="Times New Roman"/>
            <w:b/>
            <w:i/>
            <w:sz w:val="30"/>
            <w:szCs w:val="30"/>
            <w:lang w:val="en-US" w:eastAsia="be-BY"/>
          </w:rPr>
          <w:t>V</w:t>
        </w:r>
        <w:r w:rsidR="00846BC5" w:rsidRPr="00A54A31">
          <w:rPr>
            <w:rStyle w:val="a8"/>
            <w:rFonts w:ascii="Times New Roman" w:eastAsia="Calibri" w:hAnsi="Times New Roman" w:cs="Times New Roman"/>
            <w:b/>
            <w:i/>
            <w:sz w:val="30"/>
            <w:szCs w:val="30"/>
            <w:lang w:val="ru-RU" w:eastAsia="be-BY"/>
          </w:rPr>
          <w:t>–</w:t>
        </w:r>
        <w:r w:rsidR="00846BC5" w:rsidRPr="00A54A31">
          <w:rPr>
            <w:rStyle w:val="a8"/>
            <w:rFonts w:ascii="Times New Roman" w:eastAsia="Calibri" w:hAnsi="Times New Roman" w:cs="Times New Roman"/>
            <w:b/>
            <w:i/>
            <w:sz w:val="30"/>
            <w:szCs w:val="30"/>
            <w:lang w:val="en-US" w:eastAsia="be-BY"/>
          </w:rPr>
          <w:t>XI</w:t>
        </w:r>
        <w:r w:rsidR="00846BC5" w:rsidRPr="00A54A31">
          <w:rPr>
            <w:rStyle w:val="a8"/>
            <w:rFonts w:ascii="Times New Roman" w:eastAsia="Calibri" w:hAnsi="Times New Roman" w:cs="Times New Roman"/>
            <w:b/>
            <w:i/>
            <w:sz w:val="30"/>
            <w:szCs w:val="30"/>
            <w:lang w:val="ru-RU" w:eastAsia="be-BY"/>
          </w:rPr>
          <w:t xml:space="preserve"> классы</w:t>
        </w:r>
      </w:hyperlink>
      <w:r w:rsidR="00846BC5" w:rsidRPr="00A54A31">
        <w:rPr>
          <w:rFonts w:ascii="Times New Roman" w:eastAsia="Calibri" w:hAnsi="Times New Roman" w:cs="Times New Roman"/>
          <w:i/>
          <w:color w:val="000000" w:themeColor="text1"/>
          <w:sz w:val="30"/>
          <w:szCs w:val="30"/>
          <w:lang w:val="ru-RU" w:eastAsia="be-BY"/>
        </w:rPr>
        <w:t>.</w:t>
      </w:r>
    </w:p>
    <w:p w14:paraId="5F39477E" w14:textId="77777777"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14:paraId="337890CE" w14:textId="77777777"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14:paraId="3357F51F" w14:textId="77777777"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4"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50636846" w14:textId="77777777"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000000">
        <w:fldChar w:fldCharType="begin"/>
      </w:r>
      <w:r w:rsidR="00000000">
        <w:instrText>HYPERLINK "http://e-asveta.adu.by/index.php/konkursi-olimpiadi-proekti/proektyi-pobediteli-koi/132-matematika-fizika-astronomiya"</w:instrText>
      </w:r>
      <w:r w:rsidR="00000000">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000000">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14:paraId="10A4203F" w14:textId="77777777"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14:paraId="0375CA10" w14:textId="77777777"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является эталонный банк </w:t>
      </w:r>
      <w:r w:rsidR="0092655B" w:rsidRPr="00E964EB">
        <w:rPr>
          <w:rFonts w:ascii="Times New Roman" w:hAnsi="Times New Roman" w:cs="Times New Roman"/>
          <w:color w:val="000000"/>
          <w:sz w:val="30"/>
          <w:szCs w:val="30"/>
        </w:rPr>
        <w:lastRenderedPageBreak/>
        <w:t>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000000">
        <w:fldChar w:fldCharType="begin"/>
      </w:r>
      <w:r w:rsidR="00000000">
        <w:instrText>HYPERLINK "https://etalonline.by"</w:instrText>
      </w:r>
      <w:r w:rsidR="00000000">
        <w:fldChar w:fldCharType="separate"/>
      </w:r>
      <w:r w:rsidR="00ED1AB3" w:rsidRPr="002B20C4">
        <w:rPr>
          <w:rStyle w:val="a8"/>
          <w:rFonts w:ascii="Times New Roman" w:hAnsi="Times New Roman" w:cs="Times New Roman"/>
          <w:i/>
          <w:sz w:val="30"/>
          <w:szCs w:val="30"/>
        </w:rPr>
        <w:t>https://etalonline.by</w:t>
      </w:r>
      <w:r w:rsidR="00000000">
        <w:rPr>
          <w:rStyle w:val="a8"/>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14:paraId="58D56BA1" w14:textId="77777777"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14:paraId="0E8ED296" w14:textId="77777777"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14:paraId="183188D4" w14:textId="77777777"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14:paraId="3F5AF9AB" w14:textId="77777777"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14:paraId="2028E7FE" w14:textId="77777777"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14:paraId="5C58D111" w14:textId="77777777"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lastRenderedPageBreak/>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14:paraId="56595231" w14:textId="77777777"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5"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14:paraId="3BB2F38C" w14:textId="77777777"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14:paraId="5B362237" w14:textId="77777777"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6"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14:paraId="46CB8873" w14:textId="77777777"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000000">
        <w:fldChar w:fldCharType="begin"/>
      </w:r>
      <w:r w:rsidR="00000000">
        <w:instrText>HYPERLINK "https://adu.by"</w:instrText>
      </w:r>
      <w:r w:rsidR="00000000">
        <w:fldChar w:fldCharType="separate"/>
      </w:r>
      <w:r w:rsidR="009D0A0D" w:rsidRPr="00F97345">
        <w:rPr>
          <w:rStyle w:val="a8"/>
          <w:rFonts w:ascii="Times New Roman" w:hAnsi="Times New Roman"/>
          <w:i/>
          <w:iCs/>
          <w:sz w:val="30"/>
          <w:szCs w:val="30"/>
        </w:rPr>
        <w:t>https://adu.by</w:t>
      </w:r>
      <w:r w:rsidR="00000000">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7"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14:paraId="093E6FE8" w14:textId="77777777"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8"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14:paraId="3B57DFBD" w14:textId="77777777"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9"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14:paraId="352F21F0" w14:textId="77777777"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40"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14:paraId="6C35CA94" w14:textId="77777777"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1"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2"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14:paraId="66A97A29" w14:textId="77777777"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lastRenderedPageBreak/>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3"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4"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14:paraId="0EC07467" w14:textId="77777777"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14:paraId="083E506A" w14:textId="77777777"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5"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6"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14:paraId="599FA070" w14:textId="77777777"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7"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8"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14:paraId="5BDACFCA" w14:textId="77777777"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50"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14:paraId="74624FD2" w14:textId="77777777"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2"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14:paraId="7A9D2A84" w14:textId="77777777"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3"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xml:space="preserve">),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w:t>
      </w:r>
      <w:r w:rsidRPr="00F97345">
        <w:rPr>
          <w:rFonts w:ascii="Times New Roman" w:eastAsia="Times New Roman" w:hAnsi="Times New Roman" w:cs="Times New Roman"/>
          <w:bCs/>
          <w:kern w:val="32"/>
          <w:sz w:val="30"/>
          <w:szCs w:val="30"/>
          <w:lang w:val="ru-RU"/>
        </w:rPr>
        <w:lastRenderedPageBreak/>
        <w:t>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14:paraId="7A74F446" w14:textId="77777777"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1"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1"/>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14:paraId="73CC180A" w14:textId="77777777"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2" w:name="_Hlk140584354"/>
      <w:bookmarkStart w:id="13"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Times New Roman" w:eastAsia="Calibri" w:hAnsi="Times New Roman" w:cs="Times New Roman"/>
          <w:i/>
          <w:iCs/>
          <w:sz w:val="30"/>
          <w:szCs w:val="30"/>
          <w:lang w:val="ru-RU" w:eastAsia="be-BY"/>
        </w:rPr>
        <w:t xml:space="preserve"> </w:t>
      </w:r>
      <w:hyperlink r:id="rId54"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3"/>
      <w:r w:rsidRPr="00F97345">
        <w:rPr>
          <w:rFonts w:ascii="Times New Roman" w:eastAsia="Calibri" w:hAnsi="Times New Roman" w:cs="Times New Roman"/>
          <w:i/>
          <w:iCs/>
          <w:color w:val="0563C1"/>
          <w:sz w:val="30"/>
          <w:szCs w:val="30"/>
          <w:u w:val="single"/>
          <w:lang w:val="ru-RU" w:eastAsia="be-BY"/>
        </w:rPr>
        <w:t xml:space="preserve">; </w:t>
      </w:r>
    </w:p>
    <w:p w14:paraId="77C32626" w14:textId="77777777"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4"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5"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6"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4"/>
    </w:p>
    <w:p w14:paraId="149B7D03" w14:textId="77777777"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5"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7"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5"/>
      <w:r w:rsidRPr="00F97345">
        <w:rPr>
          <w:rFonts w:ascii="Times New Roman" w:eastAsia="Calibri" w:hAnsi="Times New Roman" w:cs="Times New Roman"/>
          <w:i/>
          <w:iCs/>
          <w:sz w:val="30"/>
          <w:szCs w:val="30"/>
          <w:shd w:val="clear" w:color="auto" w:fill="FFFFFF"/>
          <w:lang w:val="ru-RU" w:eastAsia="be-BY"/>
        </w:rPr>
        <w:t>;</w:t>
      </w:r>
    </w:p>
    <w:p w14:paraId="2C17A3A6" w14:textId="77777777"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6"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6"/>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7"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8"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7"/>
      <w:r w:rsidRPr="00F97345">
        <w:rPr>
          <w:rFonts w:ascii="Times New Roman" w:eastAsia="Calibri" w:hAnsi="Times New Roman" w:cs="Times New Roman"/>
          <w:i/>
          <w:iCs/>
          <w:sz w:val="30"/>
          <w:szCs w:val="30"/>
          <w:lang w:val="ru-RU" w:eastAsia="be-BY"/>
        </w:rPr>
        <w:t>;</w:t>
      </w:r>
    </w:p>
    <w:p w14:paraId="21EDDCB1" w14:textId="77777777"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8"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9"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60"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8"/>
    <w:p w14:paraId="3D382D6B" w14:textId="77777777"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2"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F3347C6" w14:textId="77777777"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14:paraId="5D5551F7" w14:textId="77777777"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 использованию </w:t>
      </w:r>
      <w:r w:rsidRPr="00D4536F">
        <w:rPr>
          <w:rFonts w:ascii="Times New Roman" w:eastAsia="Times New Roman" w:hAnsi="Times New Roman" w:cs="Times New Roman"/>
          <w:sz w:val="30"/>
          <w:szCs w:val="30"/>
        </w:rPr>
        <w:lastRenderedPageBreak/>
        <w:t>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3"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4"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14:paraId="2D36652C" w14:textId="77777777"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6"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8"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14:paraId="1AD406CE" w14:textId="77777777"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14:paraId="5315BAB1" w14:textId="77777777"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70"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14:paraId="03A7F870" w14:textId="77777777"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1"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14:paraId="5DF295E3" w14:textId="77777777"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2"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14:paraId="3E6CFDF5" w14:textId="77777777"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4"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14:paraId="76576755" w14:textId="77777777"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14:paraId="12242516" w14:textId="77777777"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14:paraId="0FAF848D" w14:textId="77777777"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14:paraId="5B7CDA9B" w14:textId="77777777"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14:paraId="5FDB4DCA" w14:textId="77777777"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lastRenderedPageBreak/>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14:paraId="7B442448" w14:textId="77777777"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0030DF90" w14:textId="77777777"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14:paraId="6DFD3F19" w14:textId="77777777"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14:paraId="276A8D3C" w14:textId="77777777"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14:paraId="3DB8EEEB" w14:textId="77777777"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AB28914" w14:textId="77777777"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lastRenderedPageBreak/>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14:paraId="2E41D10F" w14:textId="77777777"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2DFDEB9D" w14:textId="77777777"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14:paraId="0144C499" w14:textId="77777777"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14:paraId="4636DDE6" w14:textId="77777777"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14:paraId="41EBA2DD" w14:textId="77777777"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 xml:space="preserve">Аб </w:t>
      </w:r>
      <w:proofErr w:type="spellStart"/>
      <w:r w:rsidR="00D170A1" w:rsidRPr="00D170A1">
        <w:rPr>
          <w:rStyle w:val="word-wrapper"/>
          <w:rFonts w:ascii="Times New Roman" w:hAnsi="Times New Roman" w:cs="Times New Roman"/>
          <w:color w:val="242424"/>
          <w:sz w:val="30"/>
          <w:szCs w:val="30"/>
          <w:lang w:val="ru-RU"/>
        </w:rPr>
        <w:t>тыпавых</w:t>
      </w:r>
      <w:proofErr w:type="spellEnd"/>
      <w:r w:rsidR="00D170A1" w:rsidRPr="00D170A1">
        <w:rPr>
          <w:rStyle w:val="word-wrapper"/>
          <w:rFonts w:ascii="Times New Roman" w:hAnsi="Times New Roman" w:cs="Times New Roman"/>
          <w:color w:val="242424"/>
          <w:sz w:val="30"/>
          <w:szCs w:val="30"/>
          <w:lang w:val="ru-RU"/>
        </w:rPr>
        <w:t xml:space="preserve"> формах </w:t>
      </w:r>
      <w:proofErr w:type="spellStart"/>
      <w:r w:rsidR="00D170A1" w:rsidRPr="00D170A1">
        <w:rPr>
          <w:rStyle w:val="word-wrapper"/>
          <w:rFonts w:ascii="Times New Roman" w:hAnsi="Times New Roman" w:cs="Times New Roman"/>
          <w:color w:val="242424"/>
          <w:sz w:val="30"/>
          <w:szCs w:val="30"/>
          <w:lang w:val="ru-RU"/>
        </w:rPr>
        <w:t>класнага</w:t>
      </w:r>
      <w:proofErr w:type="spellEnd"/>
      <w:r w:rsidR="00D170A1" w:rsidRPr="00D170A1">
        <w:rPr>
          <w:rStyle w:val="word-wrapper"/>
          <w:rFonts w:ascii="Times New Roman" w:hAnsi="Times New Roman" w:cs="Times New Roman"/>
          <w:color w:val="242424"/>
          <w:sz w:val="30"/>
          <w:szCs w:val="30"/>
          <w:lang w:val="ru-RU"/>
        </w:rPr>
        <w:t xml:space="preserve">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14:paraId="07D3C338" w14:textId="77777777"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14:paraId="61F4E108" w14:textId="77777777"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14:paraId="0A69D7C3" w14:textId="77777777"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5"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6"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14:paraId="1986FDE1" w14:textId="77777777"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w:t>
      </w:r>
      <w:r w:rsidRPr="00141ECF">
        <w:rPr>
          <w:rStyle w:val="word-wrapper"/>
          <w:rFonts w:ascii="Times New Roman" w:hAnsi="Times New Roman" w:cs="Times New Roman"/>
          <w:color w:val="242424"/>
          <w:sz w:val="30"/>
          <w:szCs w:val="30"/>
          <w:lang w:val="ru-RU"/>
        </w:rPr>
        <w:lastRenderedPageBreak/>
        <w:t>августа 2022 г. № 267 (в редакции от 16 мая 2023 г. № 157). Использование иных дневников (дневничков) учащихся недопустимо.</w:t>
      </w:r>
    </w:p>
    <w:p w14:paraId="6AC65064" w14:textId="77777777"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14:paraId="5506FA3F" w14:textId="77777777"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07BB2EB6" w14:textId="77777777"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32FBBE34" w14:textId="77777777"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7EBCB2AB" w14:textId="77777777"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281F4BE6" w14:textId="77777777"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53AF811C" w14:textId="77777777"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0EF8DEC0" w14:textId="77777777"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7"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F321" w14:textId="77777777" w:rsidR="00B53EB4" w:rsidRDefault="00B53EB4" w:rsidP="00CE295F">
      <w:pPr>
        <w:spacing w:after="0" w:line="240" w:lineRule="auto"/>
      </w:pPr>
      <w:r>
        <w:separator/>
      </w:r>
    </w:p>
  </w:endnote>
  <w:endnote w:type="continuationSeparator" w:id="0">
    <w:p w14:paraId="03CD6508" w14:textId="77777777" w:rsidR="00B53EB4" w:rsidRDefault="00B53EB4"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86F3" w14:textId="77777777" w:rsidR="00B53EB4" w:rsidRDefault="00B53EB4" w:rsidP="00CE295F">
      <w:pPr>
        <w:spacing w:after="0" w:line="240" w:lineRule="auto"/>
      </w:pPr>
      <w:r>
        <w:separator/>
      </w:r>
    </w:p>
  </w:footnote>
  <w:footnote w:type="continuationSeparator" w:id="0">
    <w:p w14:paraId="6F9AAF97" w14:textId="77777777" w:rsidR="00B53EB4" w:rsidRDefault="00B53EB4" w:rsidP="00C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278031"/>
      <w:docPartObj>
        <w:docPartGallery w:val="Page Numbers (Top of Page)"/>
        <w:docPartUnique/>
      </w:docPartObj>
    </w:sdtPr>
    <w:sdtEndPr>
      <w:rPr>
        <w:rFonts w:ascii="Times New Roman" w:hAnsi="Times New Roman" w:cs="Times New Roman"/>
        <w:sz w:val="30"/>
        <w:szCs w:val="30"/>
      </w:rPr>
    </w:sdtEndPr>
    <w:sdtContent>
      <w:p w14:paraId="07C555E2" w14:textId="77777777"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Pr="003025DB">
          <w:rPr>
            <w:rFonts w:ascii="Times New Roman" w:hAnsi="Times New Roman" w:cs="Times New Roman"/>
            <w:noProof/>
            <w:sz w:val="30"/>
            <w:szCs w:val="30"/>
            <w:lang w:val="ru-RU"/>
          </w:rPr>
          <w:t>23</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506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E5"/>
    <w:rsid w:val="00017BC6"/>
    <w:rsid w:val="000222EC"/>
    <w:rsid w:val="00024FD4"/>
    <w:rsid w:val="00035630"/>
    <w:rsid w:val="0003596B"/>
    <w:rsid w:val="0004246A"/>
    <w:rsid w:val="000427C5"/>
    <w:rsid w:val="00042C1D"/>
    <w:rsid w:val="00043B42"/>
    <w:rsid w:val="000461B4"/>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E50C6"/>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B2B69"/>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3EB4"/>
    <w:rsid w:val="00B57018"/>
    <w:rsid w:val="00B61237"/>
    <w:rsid w:val="00B6123D"/>
    <w:rsid w:val="00B63D77"/>
    <w:rsid w:val="00B6481E"/>
    <w:rsid w:val="00B6727C"/>
    <w:rsid w:val="00B7420D"/>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57B8"/>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styleId="af2">
    <w:name w:val="Unresolved Mention"/>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26" Type="http://schemas.openxmlformats.org/officeDocument/2006/relationships/hyperlink" Target="https://adu.by/ru/homeru/obrazovatelnyj-protsess-2023-2024-uchebnyj-god/obshchee-srednee-obrazovanie/uchebnye-predmety-v-xi-klassy.html" TargetMode="External"/><Relationship Id="rId39" Type="http://schemas.openxmlformats.org/officeDocument/2006/relationships/hyperlink" Target="http://olimp.adu.by" TargetMode="External"/><Relationship Id="rId21" Type="http://schemas.openxmlformats.org/officeDocument/2006/relationships/hyperlink" Target="https://adu.by" TargetMode="External"/><Relationship Id="rId34" Type="http://schemas.openxmlformats.org/officeDocument/2006/relationships/hyperlink" Target="https://eior.by/" TargetMode="External"/><Relationship Id="rId42" Type="http://schemas.openxmlformats.org/officeDocument/2006/relationships/hyperlink" Target="https://adu.by/ru/pedagogam/respublikanskij-monitoring-kachestva-obrazovaniya.html" TargetMode="External"/><Relationship Id="rId47" Type="http://schemas.openxmlformats.org/officeDocument/2006/relationships/hyperlink" Target="https://adu.by" TargetMode="External"/><Relationship Id="rId50" Type="http://schemas.openxmlformats.org/officeDocument/2006/relationships/hyperlink" Target="https://adu.by/ru/homeru/obrazovatelnyj-protsess-2023-2024-uchebnyj-god/sotsialno-pedagogicheskaya-i-psikhologicheskaya-sluzhba-uchrezhdeniya-obrazovaniya?format=html" TargetMode="External"/><Relationship Id="rId55" Type="http://schemas.openxmlformats.org/officeDocument/2006/relationships/hyperlink" Target="https://vospitanie.adu.by/" TargetMode="External"/><Relationship Id="rId63" Type="http://schemas.openxmlformats.org/officeDocument/2006/relationships/hyperlink" Target="http://e-padruchnik.adu.by" TargetMode="External"/><Relationship Id="rId68" Type="http://schemas.openxmlformats.org/officeDocument/2006/relationships/hyperlink" Target="http://informatika8.adu.by/" TargetMode="External"/><Relationship Id="rId76" Type="http://schemas.openxmlformats.org/officeDocument/2006/relationships/hyperlink" Target="http://edu.gov.by/urovni-obrazovaniya/srenee-obr/srenee-obr/informatsiya/dnevniki-uchashchikhsya/" TargetMode="External"/><Relationship Id="rId7" Type="http://schemas.openxmlformats.org/officeDocument/2006/relationships/endnotes" Target="endnotes.xml"/><Relationship Id="rId71" Type="http://schemas.openxmlformats.org/officeDocument/2006/relationships/hyperlink" Target="https://adu.by/ru/homeru/news/dnevnik-abiturienta/elektronnyj-uchebnik-navigator-organicheskaya-khimiya-10-klass?format=html" TargetMode="Externa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doprofessionalnaya-i-professionalnaya-podgotovka.html" TargetMode="External"/><Relationship Id="rId29" Type="http://schemas.openxmlformats.org/officeDocument/2006/relationships/hyperlink" Target="https://adu.by/"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uchebnye-predmety-i-iv-klassy.html" TargetMode="External"/><Relationship Id="rId37" Type="http://schemas.openxmlformats.org/officeDocument/2006/relationships/hyperlink" Target="https://adu.by/ru/homeru/obrazovatelnyj-protsess-2023-2024-uchebnyj-god.html" TargetMode="External"/><Relationship Id="rId40" Type="http://schemas.openxmlformats.org/officeDocument/2006/relationships/hyperlink" Target="https://adu.by/ru/pedagogam/obsuzhdaem-uchebnye-programmy-uchebnye-posobiya.html" TargetMode="External"/><Relationship Id="rId45" Type="http://schemas.openxmlformats.org/officeDocument/2006/relationships/hyperlink" Target="https://adu.by" TargetMode="External"/><Relationship Id="rId53" Type="http://schemas.openxmlformats.org/officeDocument/2006/relationships/hyperlink" Target="https://vospitanie.adu.by" TargetMode="External"/><Relationship Id="rId58" Type="http://schemas.openxmlformats.org/officeDocument/2006/relationships/hyperlink" Target="https://vospitanie.adu.by/organizatsiya-vospitaniya/vistavki-seminari.html" TargetMode="External"/><Relationship Id="rId66" Type="http://schemas.openxmlformats.org/officeDocument/2006/relationships/hyperlink" Target="http://informatika6.adu.by" TargetMode="External"/><Relationship Id="rId74" Type="http://schemas.openxmlformats.org/officeDocument/2006/relationships/hyperlink" Target="https://adu.by/ru/roditelyam/sprashivali-otvechaem?format=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du.by"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19" Type="http://schemas.openxmlformats.org/officeDocument/2006/relationships/hyperlink" Target="https://adu.by/ru/homeru/obrazovatelnyj-protsess-2023-2024-uchebnyj-god/obshchee-srednee-obrazovanie/uchebnye-predmety-i-iv-klassy.html" TargetMode="External"/><Relationship Id="rId31" Type="http://schemas.openxmlformats.org/officeDocument/2006/relationships/hyperlink" Target="https://adu.by/" TargetMode="External"/><Relationship Id="rId44" Type="http://schemas.openxmlformats.org/officeDocument/2006/relationships/hyperlink" Target="https://adu.by/ru/pedagogam/ekzameny.html" TargetMode="External"/><Relationship Id="rId52" Type="http://schemas.openxmlformats.org/officeDocument/2006/relationships/hyperlink" Target="https://adu.by/ru/homeru/obrazovatelnyj-protsess-2023-2024-uchebnyj-god/dopolnitelnoe-obrazovanie-detej-i-molodezhi?format=html" TargetMode="External"/><Relationship Id="rId60" Type="http://schemas.openxmlformats.org/officeDocument/2006/relationships/hyperlink" Target="https://vospitanie.adu.by/profilaktika-prestuplenij-i-pravonarushenij-sredi-obuchauschihsya.html" TargetMode="External"/><Relationship Id="rId65" Type="http://schemas.openxmlformats.org/officeDocument/2006/relationships/hyperlink" Target="https://lingvo.adu.by" TargetMode="External"/><Relationship Id="rId73" Type="http://schemas.openxmlformats.org/officeDocument/2006/relationships/hyperlink" Target="https://adu.by/"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 TargetMode="External"/><Relationship Id="rId43" Type="http://schemas.openxmlformats.org/officeDocument/2006/relationships/hyperlink" Target="https://adu.by" TargetMode="External"/><Relationship Id="rId48" Type="http://schemas.openxmlformats.org/officeDocument/2006/relationships/hyperlink" Target="https://adu.by/ru/pedagogam/pravovaya-kultura-uchastnikov-obrazovatelnogo-protsessa.html" TargetMode="External"/><Relationship Id="rId56" Type="http://schemas.openxmlformats.org/officeDocument/2006/relationships/hyperlink" Target="https://vospitanie.adu.by/rukovoditelyu-po-voenno-patrioticheskomu-vospitaniyu.html" TargetMode="External"/><Relationship Id="rId64" Type="http://schemas.openxmlformats.org/officeDocument/2006/relationships/hyperlink" Target="http://e-padruchnik-asabliva.adu.by" TargetMode="External"/><Relationship Id="rId69" Type="http://schemas.openxmlformats.org/officeDocument/2006/relationships/hyperlink" Target="http://biologia8.adu.by/" TargetMode="External"/><Relationship Id="rId77" Type="http://schemas.openxmlformats.org/officeDocument/2006/relationships/hyperlink" Target="http://olimp.adu.by/" TargetMode="External"/><Relationship Id="rId8" Type="http://schemas.openxmlformats.org/officeDocument/2006/relationships/hyperlink" Target="https://adu.by/" TargetMode="External"/><Relationship Id="rId51" Type="http://schemas.openxmlformats.org/officeDocument/2006/relationships/hyperlink" Target="https://adu.by/" TargetMode="External"/><Relationship Id="rId72" Type="http://schemas.openxmlformats.org/officeDocument/2006/relationships/hyperlink" Target="https://adu.by/ru/homeru/elektronnaya-biblioteka/elektronnye-uchebnye-izdaniya?format=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adu.by/ru/homeru/obrazovatelnyj-protsess-2023-2024-uchebnyj-god/obshchee-srednee-obrazovanie/uchebnye-predmety-v-xi-klassy.html" TargetMode="External"/><Relationship Id="rId38" Type="http://schemas.openxmlformats.org/officeDocument/2006/relationships/hyperlink" Target="http://profil.adu.by" TargetMode="External"/><Relationship Id="rId46" Type="http://schemas.openxmlformats.org/officeDocument/2006/relationships/hyperlink" Target="https://adu.by/ru/pedagogam/uchebnyj-modul-velikaya-otechestvennaya-vojna?format=html" TargetMode="External"/><Relationship Id="rId59" Type="http://schemas.openxmlformats.org/officeDocument/2006/relationships/hyperlink" Target="https://vospitanie.adu.by/" TargetMode="External"/><Relationship Id="rId67" Type="http://schemas.openxmlformats.org/officeDocument/2006/relationships/hyperlink" Target="http://informatika7.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 TargetMode="External"/><Relationship Id="rId54" Type="http://schemas.openxmlformats.org/officeDocument/2006/relationships/hyperlink" Target="https://vospitanie.adu.by/aktualnye-praktiki-i-tekhnologii-vospitaniya.html" TargetMode="External"/><Relationship Id="rId62" Type="http://schemas.openxmlformats.org/officeDocument/2006/relationships/hyperlink" Target="https://e-vedy.adu.by" TargetMode="External"/><Relationship Id="rId70" Type="http://schemas.openxmlformats.org/officeDocument/2006/relationships/hyperlink" Target="http://maps.adu.by" TargetMode="External"/><Relationship Id="rId75" Type="http://schemas.openxmlformats.org/officeDocument/2006/relationships/hyperlink" Target="http://edu.gov.b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pedagogam/normativnye-pravovye-dokumenty.html" TargetMode="External"/><Relationship Id="rId49" Type="http://schemas.openxmlformats.org/officeDocument/2006/relationships/hyperlink" Target="https://adu.by/" TargetMode="External"/><Relationship Id="rId57" Type="http://schemas.openxmlformats.org/officeDocument/2006/relationships/hyperlink" Target="https://vospitanie.adu.by/roditelskij-universit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5B1A-B0DF-4DA6-BE10-6CAA54F2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9200</Words>
  <Characters>52443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2023-07-19T09:37:00Z</cp:lastPrinted>
  <dcterms:created xsi:type="dcterms:W3CDTF">2023-08-28T12:18:00Z</dcterms:created>
  <dcterms:modified xsi:type="dcterms:W3CDTF">2023-08-28T12:21:00Z</dcterms:modified>
</cp:coreProperties>
</file>